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  <w:bookmarkStart w:id="0" w:name="_GoBack"/>
      <w:bookmarkEnd w:id="0"/>
    </w:p>
    <w:p w14:paraId="0C4301B4" w14:textId="18F27B4C" w:rsidR="0082423E" w:rsidRDefault="00C94AFD" w:rsidP="0082423E">
      <w:pPr>
        <w:pStyle w:val="Ahead"/>
      </w:pPr>
      <w:r>
        <w:t xml:space="preserve">Section </w:t>
      </w:r>
      <w:r w:rsidR="00610965">
        <w:t>4.3</w:t>
      </w:r>
    </w:p>
    <w:p w14:paraId="6D6320C9" w14:textId="2970D3E0" w:rsidR="00610965" w:rsidRPr="00692122" w:rsidRDefault="00610965" w:rsidP="006109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692122">
        <w:rPr>
          <w:b/>
          <w:sz w:val="28"/>
          <w:szCs w:val="28"/>
        </w:rPr>
        <w:t>4.3.1</w:t>
      </w:r>
    </w:p>
    <w:p w14:paraId="0EEDA0F4" w14:textId="5675624D" w:rsidR="00610965" w:rsidRDefault="00D10FB7" w:rsidP="001D7672">
      <w:pPr>
        <w:pStyle w:val="NumberedList"/>
      </w:pPr>
      <w:r>
        <w:t>‘</w:t>
      </w:r>
      <w:r w:rsidR="00610965">
        <w:t>Seasonal variation</w:t>
      </w:r>
      <w:r>
        <w:t>’</w:t>
      </w:r>
      <w:r w:rsidR="00610965" w:rsidRPr="006F4E58">
        <w:t xml:space="preserve"> </w:t>
      </w:r>
      <w:r w:rsidR="00610965">
        <w:t>is the difference in value between the monthly data and the moving trend data.</w:t>
      </w:r>
    </w:p>
    <w:p w14:paraId="41233CC3" w14:textId="77777777" w:rsidR="001D7672" w:rsidRDefault="001D7672" w:rsidP="001D7672">
      <w:pPr>
        <w:pStyle w:val="NumberedList"/>
        <w:numPr>
          <w:ilvl w:val="0"/>
          <w:numId w:val="0"/>
        </w:numPr>
        <w:ind w:left="360"/>
      </w:pPr>
    </w:p>
    <w:p w14:paraId="4D4473B3" w14:textId="7FDECAD2" w:rsidR="00610965" w:rsidRDefault="00610965" w:rsidP="001D7672">
      <w:pPr>
        <w:pStyle w:val="NumberedList"/>
      </w:pPr>
      <w:r>
        <w:t>Values in the table:</w:t>
      </w:r>
    </w:p>
    <w:p w14:paraId="561789AB" w14:textId="77777777" w:rsidR="00610965" w:rsidRDefault="00610965" w:rsidP="001D7672">
      <w:pPr>
        <w:pStyle w:val="BulletList"/>
      </w:pPr>
      <w:r>
        <w:t xml:space="preserve">W = 29.375 </w:t>
      </w:r>
    </w:p>
    <w:p w14:paraId="600957AF" w14:textId="77777777" w:rsidR="00610965" w:rsidRDefault="00610965" w:rsidP="001D7672">
      <w:pPr>
        <w:pStyle w:val="BulletList"/>
      </w:pPr>
      <w:r>
        <w:t>X = 0.5</w:t>
      </w:r>
    </w:p>
    <w:p w14:paraId="6175CA5C" w14:textId="77777777" w:rsidR="00610965" w:rsidRDefault="00610965" w:rsidP="001D7672">
      <w:pPr>
        <w:pStyle w:val="BulletList"/>
      </w:pPr>
      <w:r>
        <w:t>Y = -3.625</w:t>
      </w:r>
    </w:p>
    <w:p w14:paraId="7EE119F0" w14:textId="77777777" w:rsidR="00610965" w:rsidRDefault="00610965" w:rsidP="001D7672">
      <w:pPr>
        <w:pStyle w:val="BulletList"/>
      </w:pPr>
      <w:r>
        <w:t>Z = 7.875</w:t>
      </w:r>
    </w:p>
    <w:p w14:paraId="2117CD28" w14:textId="77777777" w:rsidR="001D7672" w:rsidRDefault="001D7672" w:rsidP="001D7672">
      <w:pPr>
        <w:pStyle w:val="BulletList"/>
        <w:numPr>
          <w:ilvl w:val="0"/>
          <w:numId w:val="0"/>
        </w:numPr>
        <w:ind w:left="851"/>
      </w:pPr>
    </w:p>
    <w:p w14:paraId="1CAD0952" w14:textId="3F31B8B6" w:rsidR="00610965" w:rsidRDefault="00610965" w:rsidP="001D7672">
      <w:pPr>
        <w:pStyle w:val="NumberedList"/>
      </w:pPr>
      <w:r>
        <w:t xml:space="preserve">The line of best fit and other information can be used to give a sales forecast for 2016 </w:t>
      </w:r>
      <w:r w:rsidR="00D10FB7">
        <w:t>in the following ways</w:t>
      </w:r>
      <w:r>
        <w:t>:</w:t>
      </w:r>
    </w:p>
    <w:p w14:paraId="354B4F74" w14:textId="77777777" w:rsidR="00610965" w:rsidRDefault="00610965" w:rsidP="001D7672">
      <w:pPr>
        <w:pStyle w:val="BulletList"/>
      </w:pPr>
      <w:r>
        <w:t>The line of best fit projects the general trend in the data going forward to 2016</w:t>
      </w:r>
    </w:p>
    <w:p w14:paraId="2533E59E" w14:textId="3F6795DC" w:rsidR="00610965" w:rsidRDefault="00610965" w:rsidP="001D7672">
      <w:pPr>
        <w:pStyle w:val="BulletList"/>
      </w:pPr>
      <w:r>
        <w:t>Other information on the market for hotels and economic growth data can be used to support this</w:t>
      </w:r>
      <w:r w:rsidR="001D7672">
        <w:t>.</w:t>
      </w:r>
    </w:p>
    <w:p w14:paraId="3AED5F23" w14:textId="77777777" w:rsidR="001D7672" w:rsidRDefault="001D7672" w:rsidP="001D7672">
      <w:pPr>
        <w:pStyle w:val="BulletList"/>
        <w:numPr>
          <w:ilvl w:val="0"/>
          <w:numId w:val="0"/>
        </w:numPr>
        <w:ind w:left="851"/>
      </w:pPr>
    </w:p>
    <w:p w14:paraId="52FC9505" w14:textId="03ECF217" w:rsidR="00610965" w:rsidRDefault="00610965" w:rsidP="001D7672">
      <w:pPr>
        <w:pStyle w:val="NumberedList"/>
      </w:pPr>
      <w:r>
        <w:t>The advantages of the moving average method of sales forecasting might be:</w:t>
      </w:r>
    </w:p>
    <w:p w14:paraId="3EEDCA9E" w14:textId="247D8338" w:rsidR="00610965" w:rsidRDefault="00D10FB7" w:rsidP="001D7672">
      <w:pPr>
        <w:pStyle w:val="BulletList"/>
      </w:pPr>
      <w:r>
        <w:t>It is a good way of</w:t>
      </w:r>
      <w:r w:rsidR="00610965">
        <w:t xml:space="preserve"> iden</w:t>
      </w:r>
      <w:r>
        <w:t xml:space="preserve">tifying trends in data over </w:t>
      </w:r>
      <w:r w:rsidR="00610965">
        <w:t>time</w:t>
      </w:r>
    </w:p>
    <w:p w14:paraId="4382D528" w14:textId="12910C1F" w:rsidR="00610965" w:rsidRDefault="00610965" w:rsidP="001D7672">
      <w:pPr>
        <w:pStyle w:val="BulletList"/>
      </w:pPr>
      <w:r>
        <w:t xml:space="preserve">Seasonal variations can </w:t>
      </w:r>
      <w:r w:rsidR="00D10FB7">
        <w:t xml:space="preserve">be </w:t>
      </w:r>
      <w:r>
        <w:t xml:space="preserve">used to understand how data changes over a year </w:t>
      </w:r>
    </w:p>
    <w:p w14:paraId="0D383D7F" w14:textId="77777777" w:rsidR="00610965" w:rsidRDefault="00610965" w:rsidP="001D7672">
      <w:pPr>
        <w:pStyle w:val="BulletList"/>
      </w:pPr>
      <w:r>
        <w:t>Trend data can be projected to make future forecasts</w:t>
      </w:r>
    </w:p>
    <w:p w14:paraId="419BDC12" w14:textId="2DBB5AFA" w:rsidR="00610965" w:rsidRDefault="00D10FB7" w:rsidP="001D7672">
      <w:pPr>
        <w:pStyle w:val="BulletList"/>
      </w:pPr>
      <w:r>
        <w:t>It c</w:t>
      </w:r>
      <w:r w:rsidR="00610965">
        <w:t>an support other information that affects sales in a market</w:t>
      </w:r>
      <w:r>
        <w:t>.</w:t>
      </w:r>
    </w:p>
    <w:p w14:paraId="13567B74" w14:textId="079DF600" w:rsidR="00610965" w:rsidRDefault="00610965" w:rsidP="001D7672">
      <w:pPr>
        <w:pStyle w:val="NumberedList"/>
        <w:numPr>
          <w:ilvl w:val="0"/>
          <w:numId w:val="0"/>
        </w:numPr>
        <w:ind w:left="360"/>
      </w:pPr>
      <w:r>
        <w:t>The disadvantages of using moving averages for sales forecasting</w:t>
      </w:r>
      <w:r w:rsidR="00D10FB7">
        <w:t xml:space="preserve"> could include</w:t>
      </w:r>
      <w:r>
        <w:t>:</w:t>
      </w:r>
    </w:p>
    <w:p w14:paraId="77CACD9B" w14:textId="7576810A" w:rsidR="00610965" w:rsidRDefault="00D10FB7" w:rsidP="001D7672">
      <w:pPr>
        <w:pStyle w:val="BulletList"/>
      </w:pPr>
      <w:r>
        <w:t>The m</w:t>
      </w:r>
      <w:r w:rsidR="00610965">
        <w:t>ethod is based on past data and is not as useful for long-term forecasting</w:t>
      </w:r>
    </w:p>
    <w:p w14:paraId="3A3EA38D" w14:textId="77777777" w:rsidR="00610965" w:rsidRDefault="00610965" w:rsidP="001D7672">
      <w:pPr>
        <w:pStyle w:val="BulletList"/>
      </w:pPr>
      <w:r>
        <w:t>Business needs to have sufficient past data</w:t>
      </w:r>
    </w:p>
    <w:p w14:paraId="101535F6" w14:textId="341015AD" w:rsidR="00610965" w:rsidRDefault="00610965" w:rsidP="001D7672">
      <w:pPr>
        <w:pStyle w:val="BulletList"/>
      </w:pPr>
      <w:r>
        <w:t>Significant market changes make interpreting and forecasting data difficult</w:t>
      </w:r>
      <w:r w:rsidR="001D7672">
        <w:t>.</w:t>
      </w:r>
      <w:r>
        <w:t xml:space="preserve"> </w:t>
      </w:r>
    </w:p>
    <w:p w14:paraId="18C3DAC3" w14:textId="77777777" w:rsidR="00610965" w:rsidRDefault="00610965" w:rsidP="00610965">
      <w:pPr>
        <w:rPr>
          <w:b/>
          <w:sz w:val="28"/>
          <w:szCs w:val="28"/>
        </w:rPr>
      </w:pPr>
    </w:p>
    <w:p w14:paraId="2CAC2DC1" w14:textId="77777777" w:rsidR="00610965" w:rsidRPr="00692122" w:rsidRDefault="00610965" w:rsidP="00610965">
      <w:pPr>
        <w:rPr>
          <w:b/>
          <w:sz w:val="28"/>
          <w:szCs w:val="28"/>
        </w:rPr>
      </w:pPr>
      <w:r w:rsidRPr="00692122">
        <w:rPr>
          <w:b/>
          <w:sz w:val="28"/>
          <w:szCs w:val="28"/>
        </w:rPr>
        <w:t>Exam practice question</w:t>
      </w:r>
    </w:p>
    <w:p w14:paraId="64640074" w14:textId="5FB72C3E" w:rsidR="00610965" w:rsidRDefault="00610965" w:rsidP="001D7672">
      <w:pPr>
        <w:pStyle w:val="NumberedList"/>
        <w:numPr>
          <w:ilvl w:val="0"/>
          <w:numId w:val="27"/>
        </w:numPr>
      </w:pPr>
      <w:r>
        <w:t xml:space="preserve">The </w:t>
      </w:r>
      <w:r w:rsidR="00D10FB7">
        <w:t>‘</w:t>
      </w:r>
      <w:r>
        <w:t>moving average method</w:t>
      </w:r>
      <w:r w:rsidR="00D10FB7">
        <w:t>’</w:t>
      </w:r>
      <w:r>
        <w:t xml:space="preserve"> is averaging past data over set time periods to create a trend in the data.</w:t>
      </w:r>
    </w:p>
    <w:p w14:paraId="6B725CF2" w14:textId="77777777" w:rsidR="00610965" w:rsidRDefault="00610965" w:rsidP="00610965"/>
    <w:p w14:paraId="1D64A4F4" w14:textId="77777777" w:rsidR="00610965" w:rsidRDefault="00610965" w:rsidP="00610965"/>
    <w:p w14:paraId="3918F3FE" w14:textId="77777777" w:rsidR="00610965" w:rsidRDefault="00610965" w:rsidP="00610965"/>
    <w:p w14:paraId="0D551877" w14:textId="77777777" w:rsidR="00610965" w:rsidRDefault="00610965" w:rsidP="00610965"/>
    <w:p w14:paraId="149841C2" w14:textId="77777777" w:rsidR="00610965" w:rsidRDefault="00610965" w:rsidP="00610965"/>
    <w:p w14:paraId="301F6F9E" w14:textId="77777777" w:rsidR="00610965" w:rsidRDefault="00610965" w:rsidP="00610965"/>
    <w:p w14:paraId="4109C675" w14:textId="77777777" w:rsidR="00610965" w:rsidRDefault="00610965" w:rsidP="00610965"/>
    <w:p w14:paraId="2F0F49FA" w14:textId="55846E4F" w:rsidR="00610965" w:rsidRDefault="00610965" w:rsidP="001D7672">
      <w:pPr>
        <w:pStyle w:val="NumberedList"/>
      </w:pPr>
      <w:r>
        <w:t>Moving average data for Rajesh’s convenience store:</w:t>
      </w:r>
    </w:p>
    <w:tbl>
      <w:tblPr>
        <w:tblStyle w:val="TableGrid"/>
        <w:tblW w:w="10375" w:type="dxa"/>
        <w:tblInd w:w="8" w:type="dxa"/>
        <w:tblCellMar>
          <w:top w:w="52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418"/>
        <w:gridCol w:w="1417"/>
        <w:gridCol w:w="1417"/>
        <w:gridCol w:w="2041"/>
        <w:gridCol w:w="2041"/>
        <w:gridCol w:w="2041"/>
      </w:tblGrid>
      <w:tr w:rsidR="00610965" w:rsidRPr="005B2799" w14:paraId="245835D1" w14:textId="77777777" w:rsidTr="00E110CD">
        <w:trPr>
          <w:trHeight w:val="525"/>
        </w:trPr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7895BCA1" w14:textId="77777777" w:rsidR="00610965" w:rsidRPr="005B2799" w:rsidRDefault="00610965" w:rsidP="00E110CD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23727143" w14:textId="77777777" w:rsidR="00610965" w:rsidRPr="005B2799" w:rsidRDefault="00610965" w:rsidP="00E110CD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5B2799">
              <w:rPr>
                <w:rFonts w:ascii="Calibri" w:eastAsia="Calibri" w:hAnsi="Calibri" w:cs="Calibri"/>
                <w:b/>
                <w:color w:val="FFFEFD"/>
              </w:rPr>
              <w:t>Quarter</w:t>
            </w: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786FEC15" w14:textId="77777777" w:rsidR="00610965" w:rsidRPr="005B2799" w:rsidRDefault="00610965" w:rsidP="00E110CD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5B2799">
              <w:rPr>
                <w:rFonts w:ascii="Calibri" w:eastAsia="Calibri" w:hAnsi="Calibri" w:cs="Calibri"/>
                <w:b/>
                <w:color w:val="FFFEFD"/>
              </w:rPr>
              <w:t>Sales ($000)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78C0CC2C" w14:textId="77777777" w:rsidR="00610965" w:rsidRPr="005B2799" w:rsidRDefault="00610965" w:rsidP="00E110CD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5B2799">
              <w:rPr>
                <w:rFonts w:ascii="Calibri" w:eastAsia="Calibri" w:hAnsi="Calibri" w:cs="Calibri"/>
                <w:b/>
                <w:color w:val="FFFEFD"/>
              </w:rPr>
              <w:t>Quarterly moving average (trend)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nil"/>
            </w:tcBorders>
            <w:shd w:val="clear" w:color="auto" w:fill="3D709B"/>
          </w:tcPr>
          <w:p w14:paraId="1765BF94" w14:textId="77777777" w:rsidR="00610965" w:rsidRPr="005B2799" w:rsidRDefault="00610965" w:rsidP="00E110CD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5B2799">
              <w:rPr>
                <w:rFonts w:ascii="Calibri" w:eastAsia="Calibri" w:hAnsi="Calibri" w:cs="Calibri"/>
                <w:b/>
                <w:color w:val="FFFEFD"/>
              </w:rPr>
              <w:t>Seasonal variation</w:t>
            </w:r>
          </w:p>
        </w:tc>
        <w:tc>
          <w:tcPr>
            <w:tcW w:w="2041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35735387" w14:textId="77777777" w:rsidR="00610965" w:rsidRPr="005B2799" w:rsidRDefault="00610965" w:rsidP="00E110CD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5B2799">
              <w:rPr>
                <w:rFonts w:ascii="Calibri" w:eastAsia="Calibri" w:hAnsi="Calibri" w:cs="Calibri"/>
                <w:b/>
                <w:color w:val="FFFEFD"/>
              </w:rPr>
              <w:t>Average seasonal variation</w:t>
            </w:r>
          </w:p>
        </w:tc>
      </w:tr>
      <w:tr w:rsidR="00610965" w:rsidRPr="005B2799" w14:paraId="4B182BFE" w14:textId="77777777" w:rsidTr="00E110CD">
        <w:trPr>
          <w:trHeight w:val="965"/>
        </w:trPr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715493F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Year 1</w:t>
            </w: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6A7EA2D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1</w:t>
            </w:r>
          </w:p>
          <w:p w14:paraId="62CF9697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</w:t>
            </w:r>
          </w:p>
          <w:p w14:paraId="50D0FB51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3</w:t>
            </w:r>
          </w:p>
          <w:p w14:paraId="7C4631CE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4</w:t>
            </w: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BF1B4CE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18</w:t>
            </w:r>
          </w:p>
          <w:p w14:paraId="72B21E2C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24</w:t>
            </w:r>
          </w:p>
          <w:p w14:paraId="363C67EF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35</w:t>
            </w:r>
          </w:p>
          <w:p w14:paraId="466C0FAB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27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AA1F6C7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</w:p>
          <w:p w14:paraId="7284FA18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</w:p>
          <w:p w14:paraId="727B67B2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26.125</w:t>
            </w:r>
          </w:p>
          <w:p w14:paraId="034616F9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26.5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2EBF2F3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</w:p>
          <w:p w14:paraId="20D4195E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</w:p>
          <w:p w14:paraId="03DDE167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8.875</w:t>
            </w:r>
          </w:p>
          <w:p w14:paraId="721CCD02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0.5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5F1C674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</w:p>
          <w:p w14:paraId="37572C61" w14:textId="77777777" w:rsidR="00610965" w:rsidRPr="00D10FB7" w:rsidRDefault="00610965" w:rsidP="00E110CD">
            <w:pPr>
              <w:rPr>
                <w:rFonts w:eastAsia="Times New Roman" w:cs="Times New Roman"/>
              </w:rPr>
            </w:pPr>
          </w:p>
          <w:p w14:paraId="264E4FB8" w14:textId="77777777" w:rsidR="00610965" w:rsidRPr="00D10FB7" w:rsidRDefault="00610965" w:rsidP="00E110CD">
            <w:pPr>
              <w:rPr>
                <w:rFonts w:eastAsia="Times New Roman" w:cs="Times New Roman"/>
              </w:rPr>
            </w:pPr>
            <w:r w:rsidRPr="00D10FB7">
              <w:rPr>
                <w:rFonts w:eastAsia="Times New Roman" w:cs="Times New Roman"/>
              </w:rPr>
              <w:t>9.208</w:t>
            </w:r>
          </w:p>
          <w:p w14:paraId="25550E74" w14:textId="77777777" w:rsidR="00610965" w:rsidRPr="00D10FB7" w:rsidRDefault="00610965" w:rsidP="00E110CD">
            <w:pPr>
              <w:rPr>
                <w:rFonts w:eastAsia="Times New Roman" w:cs="Times New Roman"/>
              </w:rPr>
            </w:pPr>
            <w:r w:rsidRPr="00D10FB7">
              <w:rPr>
                <w:rFonts w:eastAsia="Times New Roman" w:cs="Times New Roman"/>
              </w:rPr>
              <w:t>0.333</w:t>
            </w:r>
          </w:p>
        </w:tc>
      </w:tr>
      <w:tr w:rsidR="00610965" w:rsidRPr="005B2799" w14:paraId="5C6E31B9" w14:textId="77777777" w:rsidTr="00E110CD">
        <w:trPr>
          <w:trHeight w:val="965"/>
        </w:trPr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95C7D6C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Year 2</w:t>
            </w: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C448361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1</w:t>
            </w:r>
          </w:p>
          <w:p w14:paraId="1B7116DA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</w:t>
            </w:r>
          </w:p>
          <w:p w14:paraId="5C86715A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3</w:t>
            </w:r>
          </w:p>
          <w:p w14:paraId="2CB76077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4</w:t>
            </w: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1FC75BF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19</w:t>
            </w:r>
          </w:p>
          <w:p w14:paraId="1D3DE2ED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26</w:t>
            </w:r>
          </w:p>
          <w:p w14:paraId="6A375CF6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38</w:t>
            </w:r>
          </w:p>
          <w:p w14:paraId="68F6326A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29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7F8FFAC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27.125</w:t>
            </w:r>
          </w:p>
          <w:p w14:paraId="36754A4B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27.75</w:t>
            </w:r>
          </w:p>
          <w:p w14:paraId="4CAFECCC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28.5</w:t>
            </w:r>
          </w:p>
          <w:p w14:paraId="141C27E0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29.125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7328715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-8.125</w:t>
            </w:r>
          </w:p>
          <w:p w14:paraId="0874E7C8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-1.75</w:t>
            </w:r>
          </w:p>
          <w:p w14:paraId="07EC8B26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9.5</w:t>
            </w:r>
          </w:p>
          <w:p w14:paraId="18A2D9B8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-0.125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A872210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-7.208</w:t>
            </w:r>
          </w:p>
          <w:p w14:paraId="6D329ED2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-2.5</w:t>
            </w:r>
          </w:p>
          <w:p w14:paraId="4A03C46B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9.208</w:t>
            </w:r>
          </w:p>
          <w:p w14:paraId="0D930687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0.333</w:t>
            </w:r>
          </w:p>
        </w:tc>
      </w:tr>
      <w:tr w:rsidR="00610965" w:rsidRPr="005B2799" w14:paraId="7D5109A0" w14:textId="77777777" w:rsidTr="00E110CD">
        <w:trPr>
          <w:trHeight w:val="965"/>
        </w:trPr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A766765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Year 3</w:t>
            </w: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B69315B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1</w:t>
            </w:r>
          </w:p>
          <w:p w14:paraId="0D975B96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</w:t>
            </w:r>
          </w:p>
          <w:p w14:paraId="02A12FC9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3</w:t>
            </w:r>
          </w:p>
          <w:p w14:paraId="7CB2DE86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4</w:t>
            </w: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50FB6D6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23</w:t>
            </w:r>
          </w:p>
          <w:p w14:paraId="76E61FC2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27</w:t>
            </w:r>
          </w:p>
          <w:p w14:paraId="755D4498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40</w:t>
            </w:r>
          </w:p>
          <w:p w14:paraId="161D6372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32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07CD95F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29.5</w:t>
            </w:r>
          </w:p>
          <w:p w14:paraId="50ABB387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30.125</w:t>
            </w:r>
          </w:p>
          <w:p w14:paraId="66132DB7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30.75</w:t>
            </w:r>
          </w:p>
          <w:p w14:paraId="08CDAB76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31.375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5378982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-6.5</w:t>
            </w:r>
          </w:p>
          <w:p w14:paraId="4EA3308B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-3.125</w:t>
            </w:r>
          </w:p>
          <w:p w14:paraId="658A290C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9.25</w:t>
            </w:r>
          </w:p>
          <w:p w14:paraId="0055A86D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0.625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12B02C2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-7.208</w:t>
            </w:r>
          </w:p>
          <w:p w14:paraId="1A15D048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-2.5</w:t>
            </w:r>
          </w:p>
          <w:p w14:paraId="51E40923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9.208</w:t>
            </w:r>
          </w:p>
          <w:p w14:paraId="343F5949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0.333</w:t>
            </w:r>
          </w:p>
        </w:tc>
      </w:tr>
      <w:tr w:rsidR="00610965" w:rsidRPr="005B2799" w14:paraId="0D4BB31C" w14:textId="77777777" w:rsidTr="00E110CD">
        <w:trPr>
          <w:trHeight w:val="965"/>
        </w:trPr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8EB439A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Year 4</w:t>
            </w: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48D23D0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1</w:t>
            </w:r>
          </w:p>
          <w:p w14:paraId="15A3DD99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</w:t>
            </w:r>
          </w:p>
          <w:p w14:paraId="4A78F3CC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3</w:t>
            </w:r>
          </w:p>
          <w:p w14:paraId="1D2DC250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4</w:t>
            </w:r>
          </w:p>
        </w:tc>
        <w:tc>
          <w:tcPr>
            <w:tcW w:w="141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F842B6F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25</w:t>
            </w:r>
          </w:p>
          <w:p w14:paraId="0C834042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30</w:t>
            </w:r>
          </w:p>
          <w:p w14:paraId="2244CC11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42</w:t>
            </w:r>
          </w:p>
          <w:p w14:paraId="44556278" w14:textId="77777777" w:rsidR="00610965" w:rsidRPr="00D10FB7" w:rsidRDefault="00610965" w:rsidP="00E110CD">
            <w:pPr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Calibri" w:cs="Calibri"/>
                <w:color w:val="181717"/>
              </w:rPr>
              <w:t>35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AAF7B93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32</w:t>
            </w:r>
          </w:p>
          <w:p w14:paraId="5924720B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32.625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6380050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-7</w:t>
            </w:r>
          </w:p>
          <w:p w14:paraId="0D70E19F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-2.625</w:t>
            </w:r>
          </w:p>
        </w:tc>
        <w:tc>
          <w:tcPr>
            <w:tcW w:w="204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E8C3B19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-7.208</w:t>
            </w:r>
          </w:p>
          <w:p w14:paraId="24C3F99D" w14:textId="77777777" w:rsidR="00610965" w:rsidRPr="00D10FB7" w:rsidRDefault="00610965" w:rsidP="00E110CD">
            <w:pPr>
              <w:rPr>
                <w:rFonts w:eastAsia="Times New Roman" w:cs="Times New Roman"/>
                <w:color w:val="181717"/>
              </w:rPr>
            </w:pPr>
            <w:r w:rsidRPr="00D10FB7">
              <w:rPr>
                <w:rFonts w:eastAsia="Times New Roman" w:cs="Times New Roman"/>
                <w:color w:val="181717"/>
              </w:rPr>
              <w:t>-2.5</w:t>
            </w:r>
          </w:p>
        </w:tc>
      </w:tr>
    </w:tbl>
    <w:p w14:paraId="2C23000E" w14:textId="77777777" w:rsidR="00610965" w:rsidRDefault="00610965" w:rsidP="00610965"/>
    <w:p w14:paraId="55C5EC7B" w14:textId="28DBC483" w:rsidR="00610965" w:rsidRDefault="00610965" w:rsidP="001D7672">
      <w:pPr>
        <w:pStyle w:val="NumberedList"/>
      </w:pPr>
      <w:r>
        <w:t xml:space="preserve">The estimate of Rajesh’s sales for year 5, quarter 4 is based on moving average trend (26.5, </w:t>
      </w:r>
      <w:r w:rsidR="00A72798">
        <w:t>29.125</w:t>
      </w:r>
      <w:r>
        <w:t>, 31.375): $34,000.</w:t>
      </w:r>
    </w:p>
    <w:p w14:paraId="536147D0" w14:textId="77777777" w:rsidR="001D7672" w:rsidRDefault="001D7672" w:rsidP="001D7672">
      <w:pPr>
        <w:pStyle w:val="NumberedList"/>
        <w:numPr>
          <w:ilvl w:val="0"/>
          <w:numId w:val="0"/>
        </w:numPr>
        <w:ind w:left="360"/>
      </w:pPr>
    </w:p>
    <w:p w14:paraId="250E0AE5" w14:textId="560CC7B5" w:rsidR="00610965" w:rsidRDefault="00610965" w:rsidP="001D7672">
      <w:pPr>
        <w:pStyle w:val="NumberedList"/>
      </w:pPr>
      <w:r>
        <w:t>The advantages of the moving average method for Rajesh’s store might be:</w:t>
      </w:r>
    </w:p>
    <w:p w14:paraId="6952AB8C" w14:textId="076ADA5D" w:rsidR="00A72798" w:rsidRPr="00AF1DDC" w:rsidRDefault="00A72798" w:rsidP="00A72798">
      <w:pPr>
        <w:pStyle w:val="BulletList"/>
      </w:pPr>
      <w:r>
        <w:t xml:space="preserve">Effective for </w:t>
      </w:r>
      <w:proofErr w:type="spellStart"/>
      <w:r>
        <w:t>analys</w:t>
      </w:r>
      <w:r w:rsidRPr="00AF1DDC">
        <w:t>ing</w:t>
      </w:r>
      <w:proofErr w:type="spellEnd"/>
      <w:r w:rsidRPr="00AF1DDC">
        <w:t xml:space="preserve"> changes over</w:t>
      </w:r>
      <w:r>
        <w:t xml:space="preserve"> </w:t>
      </w:r>
      <w:r w:rsidRPr="00AF1DDC">
        <w:t>time</w:t>
      </w:r>
    </w:p>
    <w:p w14:paraId="238C0768" w14:textId="77777777" w:rsidR="00A72798" w:rsidRPr="00AF1DDC" w:rsidRDefault="00A72798" w:rsidP="00A72798">
      <w:pPr>
        <w:pStyle w:val="BulletList"/>
      </w:pPr>
      <w:r w:rsidRPr="00AF1DDC">
        <w:t>Seasonal variations data can help to explain cyclical changes</w:t>
      </w:r>
    </w:p>
    <w:p w14:paraId="4E04E9B0" w14:textId="77777777" w:rsidR="00A72798" w:rsidRPr="00AF1DDC" w:rsidRDefault="00A72798" w:rsidP="00A72798">
      <w:pPr>
        <w:pStyle w:val="BulletList"/>
      </w:pPr>
      <w:r w:rsidRPr="00AF1DDC">
        <w:t>Good forecasting model</w:t>
      </w:r>
    </w:p>
    <w:p w14:paraId="2D85D4AA" w14:textId="77777777" w:rsidR="00A72798" w:rsidRPr="00AF1DDC" w:rsidRDefault="00A72798" w:rsidP="00A72798">
      <w:pPr>
        <w:pStyle w:val="BulletList"/>
      </w:pPr>
      <w:r w:rsidRPr="00AF1DDC">
        <w:t>Can be used to other information when forecasting.</w:t>
      </w:r>
    </w:p>
    <w:p w14:paraId="023C3B6E" w14:textId="2947DF27" w:rsidR="00A72798" w:rsidRPr="00AF1DDC" w:rsidRDefault="00A72798" w:rsidP="00A72798">
      <w:pPr>
        <w:pStyle w:val="NumberedList"/>
        <w:numPr>
          <w:ilvl w:val="0"/>
          <w:numId w:val="0"/>
        </w:numPr>
        <w:ind w:left="360"/>
      </w:pPr>
      <w:r w:rsidRPr="00AF1DDC">
        <w:t>The disadvantages of using moving averages for sales forecasting</w:t>
      </w:r>
      <w:r>
        <w:t xml:space="preserve"> include</w:t>
      </w:r>
      <w:r w:rsidRPr="00AF1DDC">
        <w:t>:</w:t>
      </w:r>
    </w:p>
    <w:p w14:paraId="5BC08AE1" w14:textId="0FF90F0D" w:rsidR="00A72798" w:rsidRPr="00AF1DDC" w:rsidRDefault="00A72798" w:rsidP="00A72798">
      <w:pPr>
        <w:pStyle w:val="BulletList"/>
      </w:pPr>
      <w:r>
        <w:t>It is not as good for long-</w:t>
      </w:r>
      <w:r w:rsidRPr="00AF1DDC">
        <w:t>term forecasting because it is based on past data</w:t>
      </w:r>
    </w:p>
    <w:p w14:paraId="049CC21F" w14:textId="77777777" w:rsidR="00A72798" w:rsidRPr="00AF1DDC" w:rsidRDefault="00A72798" w:rsidP="00A72798">
      <w:pPr>
        <w:pStyle w:val="BulletList"/>
      </w:pPr>
      <w:r w:rsidRPr="00AF1DDC">
        <w:t>A firm may not have access to sufficient data</w:t>
      </w:r>
    </w:p>
    <w:p w14:paraId="731AF983" w14:textId="2F714A9C" w:rsidR="00610965" w:rsidRDefault="00A72798" w:rsidP="001D7672">
      <w:pPr>
        <w:pStyle w:val="BulletList"/>
      </w:pPr>
      <w:r w:rsidRPr="00AF1DDC">
        <w:t>Changes in market conditions can make it difficult to interpret data.</w:t>
      </w:r>
    </w:p>
    <w:p w14:paraId="6CE2FE83" w14:textId="77777777" w:rsidR="00610965" w:rsidRDefault="00610965" w:rsidP="00610965">
      <w:pPr>
        <w:rPr>
          <w:b/>
          <w:sz w:val="28"/>
          <w:szCs w:val="28"/>
        </w:rPr>
      </w:pPr>
    </w:p>
    <w:p w14:paraId="5B4AE565" w14:textId="77777777" w:rsidR="00610965" w:rsidRPr="00EA4DDD" w:rsidRDefault="00610965" w:rsidP="00610965">
      <w:pPr>
        <w:rPr>
          <w:b/>
          <w:sz w:val="28"/>
          <w:szCs w:val="28"/>
        </w:rPr>
      </w:pPr>
      <w:r w:rsidRPr="00EA4DDD">
        <w:rPr>
          <w:b/>
          <w:sz w:val="28"/>
          <w:szCs w:val="28"/>
        </w:rPr>
        <w:t>Key concept question</w:t>
      </w:r>
    </w:p>
    <w:p w14:paraId="634F2CA1" w14:textId="747D0F72" w:rsidR="00610965" w:rsidRDefault="00D10FB7" w:rsidP="001D7672">
      <w:pPr>
        <w:pStyle w:val="Maintext"/>
      </w:pPr>
      <w:r>
        <w:t>Considerations on t</w:t>
      </w:r>
      <w:r w:rsidR="00610965" w:rsidRPr="000555C1">
        <w:t>he importance of innovation i</w:t>
      </w:r>
      <w:r>
        <w:t>n</w:t>
      </w:r>
      <w:r w:rsidR="00610965" w:rsidRPr="000555C1">
        <w:t xml:space="preserve"> business forecasting might </w:t>
      </w:r>
      <w:r>
        <w:t>include</w:t>
      </w:r>
      <w:r w:rsidR="00610965">
        <w:t>:</w:t>
      </w:r>
    </w:p>
    <w:p w14:paraId="60C318AC" w14:textId="77777777" w:rsidR="00A72798" w:rsidRDefault="00A72798" w:rsidP="001D7672">
      <w:pPr>
        <w:pStyle w:val="Maintext"/>
      </w:pPr>
    </w:p>
    <w:p w14:paraId="6F700DA1" w14:textId="6BA43DC8" w:rsidR="00610965" w:rsidRDefault="00610965" w:rsidP="001D7672">
      <w:pPr>
        <w:pStyle w:val="BulletList"/>
      </w:pPr>
      <w:r>
        <w:t xml:space="preserve">Technological advances in forecasting methods – </w:t>
      </w:r>
      <w:r w:rsidR="00D10FB7">
        <w:t xml:space="preserve">the </w:t>
      </w:r>
      <w:r>
        <w:t>use of more sophisticated computers and software</w:t>
      </w:r>
    </w:p>
    <w:p w14:paraId="38C7BDF8" w14:textId="16E31307" w:rsidR="00610965" w:rsidRDefault="00610965" w:rsidP="001D7672">
      <w:pPr>
        <w:pStyle w:val="BulletList"/>
      </w:pPr>
      <w:r>
        <w:t xml:space="preserve">Forecasting sales from newly innovated product it produces – to see whether the investment in the innovation </w:t>
      </w:r>
      <w:r w:rsidR="00D10FB7">
        <w:t xml:space="preserve">is </w:t>
      </w:r>
      <w:r>
        <w:t>viable</w:t>
      </w:r>
    </w:p>
    <w:p w14:paraId="61CF9CE5" w14:textId="5EC83472" w:rsidR="00610965" w:rsidRDefault="00610965" w:rsidP="001D7672">
      <w:pPr>
        <w:pStyle w:val="BulletList"/>
      </w:pPr>
      <w:r>
        <w:t xml:space="preserve">Forecasting sales when the innovation takes place in the market – </w:t>
      </w:r>
      <w:r w:rsidR="00D10FB7">
        <w:t xml:space="preserve">to </w:t>
      </w:r>
      <w:r>
        <w:t>see how market changes affect the sales of a firm</w:t>
      </w:r>
      <w:r w:rsidR="00D10FB7">
        <w:t>’</w:t>
      </w:r>
      <w:r>
        <w:t>s products in the future</w:t>
      </w:r>
      <w:r w:rsidR="001D7672">
        <w:t>.</w:t>
      </w:r>
    </w:p>
    <w:p w14:paraId="2C0060DE" w14:textId="7CC68850" w:rsidR="00D10FB7" w:rsidRDefault="00D10FB7" w:rsidP="00D10FB7">
      <w:pPr>
        <w:pStyle w:val="Maintext"/>
      </w:pPr>
      <w:r>
        <w:t>Considerations on t</w:t>
      </w:r>
      <w:r w:rsidRPr="000555C1">
        <w:t xml:space="preserve">he importance of </w:t>
      </w:r>
      <w:r>
        <w:t>change</w:t>
      </w:r>
      <w:r w:rsidRPr="000555C1">
        <w:t xml:space="preserve"> i</w:t>
      </w:r>
      <w:r>
        <w:t>n</w:t>
      </w:r>
      <w:r w:rsidRPr="000555C1">
        <w:t xml:space="preserve"> business forecasting might </w:t>
      </w:r>
      <w:r>
        <w:t>include:</w:t>
      </w:r>
    </w:p>
    <w:p w14:paraId="770442EC" w14:textId="77777777" w:rsidR="00610965" w:rsidRDefault="00610965" w:rsidP="001D7672">
      <w:pPr>
        <w:pStyle w:val="BulletList"/>
      </w:pPr>
      <w:r>
        <w:t>Economy through economic growth – how economic growth or recession affects sales forecasting</w:t>
      </w:r>
    </w:p>
    <w:p w14:paraId="798848F3" w14:textId="1B583968" w:rsidR="00610965" w:rsidRDefault="00610965" w:rsidP="001D7672">
      <w:pPr>
        <w:pStyle w:val="BulletList"/>
      </w:pPr>
      <w:r>
        <w:t>Market through consumer taste and preferences and competition – if taste</w:t>
      </w:r>
      <w:r w:rsidR="00D10FB7">
        <w:t>s</w:t>
      </w:r>
      <w:r>
        <w:t xml:space="preserve"> change in favour of a product how it will affect sales forecasts</w:t>
      </w:r>
    </w:p>
    <w:p w14:paraId="7C637DCC" w14:textId="2B5DAF50" w:rsidR="00610965" w:rsidRDefault="00610965" w:rsidP="001D7672">
      <w:pPr>
        <w:pStyle w:val="BulletList"/>
      </w:pPr>
      <w:r>
        <w:t>Business management – how changes in management decision</w:t>
      </w:r>
      <w:r w:rsidR="00D10FB7">
        <w:t>-</w:t>
      </w:r>
      <w:r>
        <w:t>making affects sales forecasts</w:t>
      </w:r>
      <w:r w:rsidR="001D7672">
        <w:t>.</w:t>
      </w:r>
    </w:p>
    <w:p w14:paraId="64E1ED44" w14:textId="5556B98E" w:rsidR="00935B56" w:rsidRDefault="00935B56" w:rsidP="00610965"/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5D12FB" w:rsidRDefault="005D12FB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5D12FB" w:rsidRDefault="005D12FB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AF1DDC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AF1DDC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5D12FB" w:rsidRDefault="005D12FB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5D12FB" w:rsidRDefault="005D12FB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F512E"/>
    <w:multiLevelType w:val="hybridMultilevel"/>
    <w:tmpl w:val="45DA4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D2AA4"/>
    <w:multiLevelType w:val="hybridMultilevel"/>
    <w:tmpl w:val="FB86E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B5F08"/>
    <w:multiLevelType w:val="hybridMultilevel"/>
    <w:tmpl w:val="184EB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F70430"/>
    <w:multiLevelType w:val="hybridMultilevel"/>
    <w:tmpl w:val="A208A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32646C"/>
    <w:multiLevelType w:val="hybridMultilevel"/>
    <w:tmpl w:val="93EAF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DA3230"/>
    <w:multiLevelType w:val="hybridMultilevel"/>
    <w:tmpl w:val="51742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CB0433"/>
    <w:multiLevelType w:val="hybridMultilevel"/>
    <w:tmpl w:val="9886F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F7BB0"/>
    <w:multiLevelType w:val="hybridMultilevel"/>
    <w:tmpl w:val="4A260ED2"/>
    <w:lvl w:ilvl="0" w:tplc="D722C47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6"/>
  </w:num>
  <w:num w:numId="4">
    <w:abstractNumId w:val="4"/>
  </w:num>
  <w:num w:numId="5">
    <w:abstractNumId w:val="0"/>
  </w:num>
  <w:num w:numId="6">
    <w:abstractNumId w:val="20"/>
  </w:num>
  <w:num w:numId="7">
    <w:abstractNumId w:val="12"/>
  </w:num>
  <w:num w:numId="8">
    <w:abstractNumId w:val="14"/>
  </w:num>
  <w:num w:numId="9">
    <w:abstractNumId w:val="18"/>
  </w:num>
  <w:num w:numId="10">
    <w:abstractNumId w:val="19"/>
  </w:num>
  <w:num w:numId="11">
    <w:abstractNumId w:val="22"/>
  </w:num>
  <w:num w:numId="12">
    <w:abstractNumId w:val="10"/>
  </w:num>
  <w:num w:numId="13">
    <w:abstractNumId w:val="2"/>
  </w:num>
  <w:num w:numId="14">
    <w:abstractNumId w:val="5"/>
  </w:num>
  <w:num w:numId="15">
    <w:abstractNumId w:val="7"/>
  </w:num>
  <w:num w:numId="16">
    <w:abstractNumId w:val="3"/>
  </w:num>
  <w:num w:numId="17">
    <w:abstractNumId w:val="21"/>
    <w:lvlOverride w:ilvl="0">
      <w:startOverride w:val="1"/>
    </w:lvlOverride>
  </w:num>
  <w:num w:numId="18">
    <w:abstractNumId w:val="21"/>
    <w:lvlOverride w:ilvl="0">
      <w:startOverride w:val="1"/>
    </w:lvlOverride>
  </w:num>
  <w:num w:numId="19">
    <w:abstractNumId w:val="21"/>
    <w:lvlOverride w:ilvl="0">
      <w:startOverride w:val="1"/>
    </w:lvlOverride>
  </w:num>
  <w:num w:numId="20">
    <w:abstractNumId w:val="21"/>
    <w:lvlOverride w:ilvl="0">
      <w:startOverride w:val="1"/>
    </w:lvlOverride>
  </w:num>
  <w:num w:numId="21">
    <w:abstractNumId w:val="15"/>
  </w:num>
  <w:num w:numId="22">
    <w:abstractNumId w:val="11"/>
  </w:num>
  <w:num w:numId="23">
    <w:abstractNumId w:val="9"/>
  </w:num>
  <w:num w:numId="24">
    <w:abstractNumId w:val="17"/>
  </w:num>
  <w:num w:numId="25">
    <w:abstractNumId w:val="8"/>
  </w:num>
  <w:num w:numId="26">
    <w:abstractNumId w:val="1"/>
  </w:num>
  <w:num w:numId="27">
    <w:abstractNumId w:val="21"/>
    <w:lvlOverride w:ilvl="0">
      <w:startOverride w:val="1"/>
    </w:lvlOverride>
  </w:num>
  <w:num w:numId="28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1D7672"/>
    <w:rsid w:val="00282CEC"/>
    <w:rsid w:val="002A2E7D"/>
    <w:rsid w:val="002F6683"/>
    <w:rsid w:val="0039290B"/>
    <w:rsid w:val="003B2CA8"/>
    <w:rsid w:val="00460844"/>
    <w:rsid w:val="004E4348"/>
    <w:rsid w:val="00502C4D"/>
    <w:rsid w:val="005A22AC"/>
    <w:rsid w:val="005B5A29"/>
    <w:rsid w:val="005B7BF2"/>
    <w:rsid w:val="005D12FB"/>
    <w:rsid w:val="00610965"/>
    <w:rsid w:val="006B3399"/>
    <w:rsid w:val="00713650"/>
    <w:rsid w:val="007659C7"/>
    <w:rsid w:val="007B1557"/>
    <w:rsid w:val="008029DB"/>
    <w:rsid w:val="0082423E"/>
    <w:rsid w:val="00882021"/>
    <w:rsid w:val="00935B56"/>
    <w:rsid w:val="009656B9"/>
    <w:rsid w:val="00994316"/>
    <w:rsid w:val="009C16AE"/>
    <w:rsid w:val="00A0490E"/>
    <w:rsid w:val="00A72798"/>
    <w:rsid w:val="00AA3F5E"/>
    <w:rsid w:val="00AF1DDC"/>
    <w:rsid w:val="00AF3555"/>
    <w:rsid w:val="00B24873"/>
    <w:rsid w:val="00B65765"/>
    <w:rsid w:val="00BA06E4"/>
    <w:rsid w:val="00BC5657"/>
    <w:rsid w:val="00C14D0A"/>
    <w:rsid w:val="00C306CA"/>
    <w:rsid w:val="00C94AFD"/>
    <w:rsid w:val="00CA5240"/>
    <w:rsid w:val="00CB0795"/>
    <w:rsid w:val="00CC602F"/>
    <w:rsid w:val="00D10FB7"/>
    <w:rsid w:val="00D12685"/>
    <w:rsid w:val="00D340FC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1D7672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0F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0FB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7279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1D7672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0F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0FB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7279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481</Words>
  <Characters>2746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6</cp:revision>
  <dcterms:created xsi:type="dcterms:W3CDTF">2015-09-06T20:32:00Z</dcterms:created>
  <dcterms:modified xsi:type="dcterms:W3CDTF">2015-09-14T11:13:00Z</dcterms:modified>
</cp:coreProperties>
</file>